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F356" w14:textId="77777777" w:rsidR="006B3AAC" w:rsidRDefault="00000000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D5F1CAF" wp14:editId="54DC451B">
            <wp:simplePos x="0" y="0"/>
            <wp:positionH relativeFrom="column">
              <wp:posOffset>-428624</wp:posOffset>
            </wp:positionH>
            <wp:positionV relativeFrom="paragraph">
              <wp:posOffset>114300</wp:posOffset>
            </wp:positionV>
            <wp:extent cx="3516973" cy="847111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32605" b="33085"/>
                    <a:stretch>
                      <a:fillRect/>
                    </a:stretch>
                  </pic:blipFill>
                  <pic:spPr>
                    <a:xfrm>
                      <a:off x="0" y="0"/>
                      <a:ext cx="3516973" cy="847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1540D5A" wp14:editId="309108CB">
            <wp:simplePos x="0" y="0"/>
            <wp:positionH relativeFrom="column">
              <wp:posOffset>3019425</wp:posOffset>
            </wp:positionH>
            <wp:positionV relativeFrom="paragraph">
              <wp:posOffset>152400</wp:posOffset>
            </wp:positionV>
            <wp:extent cx="3200887" cy="776181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887" cy="776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9E0F53" w14:textId="77777777" w:rsidR="006B3AAC" w:rsidRDefault="006B3AAC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0EBE97E8" w14:textId="77777777" w:rsidR="006B3AAC" w:rsidRDefault="006B3AAC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40D64DF6" w14:textId="77777777" w:rsidR="006B3AAC" w:rsidRDefault="006B3AAC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7879B66C" w14:textId="77777777" w:rsidR="006B3AAC" w:rsidRDefault="006B3AAC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70584830" w14:textId="77777777" w:rsidR="006B3AAC" w:rsidRDefault="006B3AAC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05D65C7E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255"/>
        <w:jc w:val="center"/>
        <w:rPr>
          <w:rFonts w:ascii="Open Sans" w:eastAsia="Open Sans" w:hAnsi="Open Sans" w:cs="Open Sans"/>
          <w:b/>
          <w:sz w:val="14"/>
          <w:szCs w:val="14"/>
        </w:rPr>
      </w:pPr>
    </w:p>
    <w:p w14:paraId="0BA6F56A" w14:textId="77777777" w:rsidR="006B3A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2" w:lineRule="auto"/>
        <w:ind w:left="8"/>
        <w:jc w:val="center"/>
        <w:rPr>
          <w:rFonts w:ascii="Calibri" w:eastAsia="Calibri" w:hAnsi="Calibri" w:cs="Calibri"/>
          <w:color w:val="000000"/>
          <w:sz w:val="46"/>
          <w:szCs w:val="46"/>
        </w:rPr>
      </w:pPr>
      <w:r>
        <w:rPr>
          <w:rFonts w:ascii="Calibri" w:eastAsia="Calibri" w:hAnsi="Calibri" w:cs="Calibri"/>
          <w:color w:val="000000"/>
          <w:sz w:val="46"/>
          <w:szCs w:val="46"/>
        </w:rPr>
        <w:t xml:space="preserve">ASLA </w:t>
      </w:r>
      <w:r>
        <w:rPr>
          <w:rFonts w:ascii="Calibri" w:eastAsia="Calibri" w:hAnsi="Calibri" w:cs="Calibri"/>
          <w:sz w:val="46"/>
          <w:szCs w:val="46"/>
        </w:rPr>
        <w:t>Early Career Teacher Librarian Award</w:t>
      </w:r>
      <w:r>
        <w:rPr>
          <w:rFonts w:ascii="Calibri" w:eastAsia="Calibri" w:hAnsi="Calibri" w:cs="Calibri"/>
          <w:color w:val="000000"/>
          <w:sz w:val="46"/>
          <w:szCs w:val="46"/>
        </w:rPr>
        <w:t xml:space="preserve"> 202</w:t>
      </w:r>
      <w:r>
        <w:rPr>
          <w:rFonts w:ascii="Calibri" w:eastAsia="Calibri" w:hAnsi="Calibri" w:cs="Calibri"/>
          <w:sz w:val="46"/>
          <w:szCs w:val="46"/>
        </w:rPr>
        <w:t>3</w:t>
      </w:r>
      <w:r>
        <w:rPr>
          <w:rFonts w:ascii="Calibri" w:eastAsia="Calibri" w:hAnsi="Calibri" w:cs="Calibri"/>
          <w:sz w:val="46"/>
          <w:szCs w:val="46"/>
        </w:rPr>
        <w:br/>
        <w:t>Nomination Form</w:t>
      </w:r>
    </w:p>
    <w:p w14:paraId="1F219A5C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255"/>
        <w:jc w:val="center"/>
        <w:rPr>
          <w:rFonts w:ascii="Calibri" w:eastAsia="Calibri" w:hAnsi="Calibri" w:cs="Calibri"/>
          <w:sz w:val="20"/>
          <w:szCs w:val="20"/>
        </w:rPr>
      </w:pPr>
    </w:p>
    <w:p w14:paraId="672B6D66" w14:textId="77777777" w:rsidR="006B3A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national award, sponsored by Britannica Digital </w:t>
      </w:r>
      <w:r>
        <w:rPr>
          <w:rFonts w:ascii="Calibri" w:eastAsia="Calibri" w:hAnsi="Calibri" w:cs="Calibri"/>
          <w:sz w:val="24"/>
          <w:szCs w:val="24"/>
        </w:rPr>
        <w:t>Learning,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recognises and honours an Australian Teacher Librarian in their first five years of teaching, who has made an outstanding contribution to the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school community an</w:t>
      </w:r>
      <w:r>
        <w:rPr>
          <w:rFonts w:ascii="Calibri" w:eastAsia="Calibri" w:hAnsi="Calibri" w:cs="Calibri"/>
          <w:sz w:val="24"/>
          <w:szCs w:val="24"/>
        </w:rPr>
        <w:t>d potentially beyond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This </w:t>
      </w:r>
      <w:r>
        <w:rPr>
          <w:rFonts w:ascii="Calibri" w:eastAsia="Calibri" w:hAnsi="Calibri" w:cs="Calibri"/>
          <w:sz w:val="24"/>
          <w:szCs w:val="24"/>
          <w:highlight w:val="white"/>
        </w:rPr>
        <w:t>award a</w:t>
      </w:r>
      <w:r>
        <w:rPr>
          <w:rFonts w:ascii="Calibri" w:eastAsia="Calibri" w:hAnsi="Calibri" w:cs="Calibri"/>
          <w:sz w:val="24"/>
          <w:szCs w:val="24"/>
        </w:rPr>
        <w:t>cknowledges an early career Teacher Librarian for their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high level of achievement in professional knowledge, practice and engagement they have </w:t>
      </w:r>
      <w:r>
        <w:rPr>
          <w:rFonts w:ascii="Calibri" w:eastAsia="Calibri" w:hAnsi="Calibri" w:cs="Calibri"/>
          <w:sz w:val="24"/>
          <w:szCs w:val="24"/>
        </w:rPr>
        <w:t>made a positive impact on teaching and learning in their school.</w:t>
      </w:r>
    </w:p>
    <w:p w14:paraId="0810C1D1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161" w:hanging="9"/>
        <w:rPr>
          <w:rFonts w:ascii="Calibri" w:eastAsia="Calibri" w:hAnsi="Calibri" w:cs="Calibri"/>
          <w:sz w:val="14"/>
          <w:szCs w:val="14"/>
        </w:rPr>
      </w:pPr>
    </w:p>
    <w:p w14:paraId="05E827A6" w14:textId="77777777" w:rsidR="006B3A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161" w:hanging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For over 250 years Britannica has reimagined how the world discovers. Today, its mission remains the same: to inspire curiosity and the joy of learning and to ensure that learners can engage more deeply with the changing world. Britannica Digital Learning is proud to celebrate and support a new generation of education leaders, working in partnership to ensure that every student is challenged, empowered and engaged.</w:t>
      </w:r>
    </w:p>
    <w:p w14:paraId="3645D20A" w14:textId="77777777" w:rsidR="006B3AAC" w:rsidRDefault="006B3AAC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F978F18" w14:textId="77777777" w:rsidR="006B3AA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Recipient of the Award will receive:</w:t>
      </w:r>
    </w:p>
    <w:p w14:paraId="64594DCE" w14:textId="77777777" w:rsidR="006B3AAC" w:rsidRDefault="00000000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$1,000 as a Professional Learning Grant generously donated by Britannica Digital Learning</w:t>
      </w:r>
    </w:p>
    <w:p w14:paraId="510AB99E" w14:textId="77777777" w:rsidR="006B3AAC" w:rsidRDefault="00000000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Free access to the ASLA Webinars for the Year</w:t>
      </w:r>
    </w:p>
    <w:p w14:paraId="237FBDD0" w14:textId="77777777" w:rsidR="006B3AAC" w:rsidRDefault="00000000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Trophy and certificate</w:t>
      </w:r>
    </w:p>
    <w:p w14:paraId="76A19F1D" w14:textId="77777777" w:rsidR="006B3AAC" w:rsidRDefault="006B3AAC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31621179" w14:textId="77777777" w:rsidR="006B3AAC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Award will be announced and presented at the ASLA Conference, April 2023.</w:t>
      </w:r>
    </w:p>
    <w:p w14:paraId="1A452534" w14:textId="77777777" w:rsidR="006B3AAC" w:rsidRDefault="006B3AA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9B0F1FD" w14:textId="77777777" w:rsidR="006B3AAC" w:rsidRDefault="00000000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Nomination for the Award </w:t>
      </w:r>
    </w:p>
    <w:p w14:paraId="4440564B" w14:textId="77777777" w:rsidR="006B3A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9" w:firstLine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Principals, professional colleagues and members of the school community are encouraged to nominate their Teacher Librarian for this award. The Nominator does not need to be a member of ASLA</w:t>
      </w:r>
      <w:r>
        <w:rPr>
          <w:rFonts w:ascii="Calibri" w:eastAsia="Calibri" w:hAnsi="Calibri" w:cs="Calibri"/>
          <w:sz w:val="24"/>
          <w:szCs w:val="24"/>
        </w:rPr>
        <w:t>, however, the nominee must be a member of ASLA</w:t>
      </w:r>
      <w:r>
        <w:rPr>
          <w:rFonts w:ascii="Calibri" w:eastAsia="Calibri" w:hAnsi="Calibri" w:cs="Calibri"/>
          <w:color w:val="000000"/>
          <w:sz w:val="24"/>
          <w:szCs w:val="24"/>
        </w:rPr>
        <w:t>. The nominee must be a resident in Australia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have a recognised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Teacher Librarian qualification</w:t>
      </w:r>
      <w:r>
        <w:rPr>
          <w:rFonts w:ascii="Calibri" w:eastAsia="Calibri" w:hAnsi="Calibri" w:cs="Calibri"/>
          <w:sz w:val="24"/>
          <w:szCs w:val="24"/>
        </w:rPr>
        <w:t xml:space="preserve"> and be in the first 5 years working as a qualified Teacher Librarian. </w:t>
      </w:r>
    </w:p>
    <w:p w14:paraId="733B5DD9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9" w:firstLine="18"/>
        <w:rPr>
          <w:rFonts w:ascii="Calibri" w:eastAsia="Calibri" w:hAnsi="Calibri" w:cs="Calibri"/>
          <w:sz w:val="16"/>
          <w:szCs w:val="16"/>
        </w:rPr>
      </w:pPr>
    </w:p>
    <w:p w14:paraId="478C4F88" w14:textId="77777777" w:rsidR="006B3A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right="21" w:hanging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completed nomination must be submitted on time and include the following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documentation: </w:t>
      </w:r>
    </w:p>
    <w:p w14:paraId="6CD3FE6D" w14:textId="77777777" w:rsidR="006B3AA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Scanned copies of qualifications</w:t>
      </w:r>
    </w:p>
    <w:p w14:paraId="1BD49CA0" w14:textId="77777777" w:rsidR="006B3AAC" w:rsidRDefault="00000000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High-resolution photo of the nominee</w:t>
      </w:r>
    </w:p>
    <w:p w14:paraId="468977DF" w14:textId="77777777" w:rsidR="006B3AA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testimonials </w:t>
      </w:r>
    </w:p>
    <w:p w14:paraId="22C8865F" w14:textId="77777777" w:rsidR="006B3AA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additional supporting evidence</w:t>
      </w:r>
    </w:p>
    <w:p w14:paraId="01D7B49F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4B38DD86" w14:textId="77777777" w:rsidR="006B3AA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Nominations close on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Friday 10 March 2023</w:t>
      </w:r>
    </w:p>
    <w:p w14:paraId="5F974C80" w14:textId="1A4635D5" w:rsidR="006B3AAC" w:rsidRDefault="00000000">
      <w:pP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send completed documentation to:</w:t>
      </w:r>
      <w:r w:rsidR="0014304C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="0014304C" w:rsidRPr="000C475E">
          <w:rPr>
            <w:rStyle w:val="Hyperlink"/>
            <w:rFonts w:ascii="Calibri" w:eastAsia="Calibri" w:hAnsi="Calibri" w:cs="Calibri"/>
            <w:sz w:val="24"/>
            <w:szCs w:val="24"/>
          </w:rPr>
          <w:t>aslaawards@asla.org.au</w:t>
        </w:r>
      </w:hyperlink>
    </w:p>
    <w:p w14:paraId="4A5EADC8" w14:textId="77777777" w:rsidR="006B3AAC" w:rsidRDefault="00000000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 Heading:</w:t>
      </w:r>
      <w:r>
        <w:rPr>
          <w:rFonts w:ascii="Calibri" w:eastAsia="Calibri" w:hAnsi="Calibri" w:cs="Calibri"/>
          <w:sz w:val="24"/>
          <w:szCs w:val="24"/>
        </w:rPr>
        <w:t xml:space="preserve"> Nomination - Early Career Teacher Librarian Award 2023 - [Name]</w:t>
      </w:r>
    </w:p>
    <w:p w14:paraId="2D3D9EFC" w14:textId="77777777" w:rsidR="006B3AAC" w:rsidRDefault="006B3AA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008EE68" w14:textId="7101981B" w:rsidR="006B3AAC" w:rsidRDefault="00000000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Anyone interested in submitting a nomination please send an expression of interest to: </w:t>
      </w:r>
      <w:hyperlink r:id="rId8" w:history="1">
        <w:r w:rsidR="0014304C" w:rsidRPr="000C475E">
          <w:rPr>
            <w:rStyle w:val="Hyperlink"/>
            <w:rFonts w:ascii="Calibri" w:eastAsia="Calibri" w:hAnsi="Calibri" w:cs="Calibri"/>
            <w:sz w:val="24"/>
            <w:szCs w:val="24"/>
          </w:rPr>
          <w:t>aslaawards@asla.org.au</w:t>
        </w:r>
      </w:hyperlink>
    </w:p>
    <w:p w14:paraId="61AEE2D9" w14:textId="77777777" w:rsidR="006B3AAC" w:rsidRDefault="006B3AA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417B39" w14:textId="77777777" w:rsidR="006B3AAC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Proudly sponsored by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70B1815" wp14:editId="0FA7AA49">
            <wp:simplePos x="0" y="0"/>
            <wp:positionH relativeFrom="column">
              <wp:posOffset>1403513</wp:posOffset>
            </wp:positionH>
            <wp:positionV relativeFrom="paragraph">
              <wp:posOffset>238125</wp:posOffset>
            </wp:positionV>
            <wp:extent cx="3192300" cy="779448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300" cy="77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20EBC3" w14:textId="77777777" w:rsidR="006B3AAC" w:rsidRDefault="006B3AAC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1E015835" w14:textId="77777777" w:rsidR="006B3AAC" w:rsidRDefault="006B3AAC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34A19DDB" w14:textId="77777777" w:rsidR="006B3AAC" w:rsidRDefault="006B3AAC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3731A1AB" w14:textId="77777777" w:rsidR="006B3AAC" w:rsidRDefault="006B3AAC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0613DF10" w14:textId="77777777" w:rsidR="006B3AAC" w:rsidRDefault="00000000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Details of Teacher Librarian (nominee)</w:t>
      </w:r>
    </w:p>
    <w:p w14:paraId="4361164B" w14:textId="77777777" w:rsidR="006B3AAC" w:rsidRDefault="006B3AA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825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2070"/>
        <w:gridCol w:w="2115"/>
        <w:gridCol w:w="4260"/>
      </w:tblGrid>
      <w:tr w:rsidR="006B3AAC" w14:paraId="40FDBF77" w14:textId="77777777">
        <w:trPr>
          <w:trHeight w:val="914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1EE6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Title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4DBA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First name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88E6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Last Name:</w:t>
            </w:r>
          </w:p>
        </w:tc>
      </w:tr>
      <w:tr w:rsidR="006B3AAC" w14:paraId="695D22FF" w14:textId="77777777">
        <w:trPr>
          <w:trHeight w:val="463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FEE3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2F51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B3AAC" w14:paraId="6A45FF9E" w14:textId="77777777">
        <w:trPr>
          <w:trHeight w:val="463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720B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Position Title: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EEEE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B3AAC" w14:paraId="45455948" w14:textId="77777777">
        <w:trPr>
          <w:trHeight w:val="671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449D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0A4F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B3AAC" w14:paraId="0195DA8C" w14:textId="77777777">
        <w:trPr>
          <w:trHeight w:val="669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FE2B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762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B3AAC" w14:paraId="588B28CA" w14:textId="77777777">
        <w:trPr>
          <w:trHeight w:val="770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EEB8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FC15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Work: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A4F2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Home: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A05F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3AAC" w14:paraId="25619E77" w14:textId="77777777">
        <w:trPr>
          <w:trHeight w:val="835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A3C6" w14:textId="77777777" w:rsidR="006B3AAC" w:rsidRDefault="00000000">
            <w:pPr>
              <w:widowControl w:val="0"/>
              <w:spacing w:line="240" w:lineRule="auto"/>
              <w:ind w:left="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Nominee Signature: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CD53" w14:textId="77777777" w:rsidR="006B3AAC" w:rsidRDefault="006B3A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94E6A9" w14:textId="77777777" w:rsidR="006B3AAC" w:rsidRDefault="006B3A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3AAC" w14:paraId="1ECAEE36" w14:textId="77777777">
        <w:trPr>
          <w:trHeight w:val="585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F022" w14:textId="77777777" w:rsidR="006B3AAC" w:rsidRDefault="00000000">
            <w:pPr>
              <w:widowControl w:val="0"/>
              <w:spacing w:line="240" w:lineRule="auto"/>
              <w:ind w:left="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1BF9" w14:textId="77777777" w:rsidR="006B3AAC" w:rsidRDefault="006B3A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A213D6B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83E2DBB" w14:textId="77777777" w:rsidR="006B3AAC" w:rsidRDefault="006B3AAC">
      <w:pPr>
        <w:widowControl w:val="0"/>
      </w:pPr>
    </w:p>
    <w:tbl>
      <w:tblPr>
        <w:tblStyle w:val="a0"/>
        <w:tblW w:w="978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6B3AAC" w14:paraId="08DAE723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1C14" w14:textId="77777777" w:rsidR="006B3AAC" w:rsidRDefault="00000000">
            <w:pPr>
              <w:widowControl w:val="0"/>
              <w:spacing w:line="242" w:lineRule="auto"/>
              <w:ind w:left="37" w:right="454" w:firstLine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Professional Qualifications: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Please list Teacher Librarian qualification (ALIA approved), and provide scanned copies of degrees, certificates, and any awards, along with a high resolution photo.</w:t>
            </w:r>
          </w:p>
        </w:tc>
      </w:tr>
      <w:tr w:rsidR="006B3AAC" w14:paraId="7E093652" w14:textId="77777777">
        <w:trPr>
          <w:trHeight w:val="420"/>
        </w:trPr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E236" w14:textId="77777777" w:rsidR="006B3AAC" w:rsidRDefault="006B3AAC">
            <w:pPr>
              <w:widowControl w:val="0"/>
              <w:spacing w:line="240" w:lineRule="auto"/>
            </w:pPr>
          </w:p>
          <w:p w14:paraId="04B009D0" w14:textId="77777777" w:rsidR="006B3AAC" w:rsidRDefault="006B3AAC">
            <w:pPr>
              <w:widowControl w:val="0"/>
              <w:spacing w:line="240" w:lineRule="auto"/>
            </w:pPr>
          </w:p>
          <w:p w14:paraId="70751C05" w14:textId="77777777" w:rsidR="006B3AAC" w:rsidRDefault="006B3AAC">
            <w:pPr>
              <w:widowControl w:val="0"/>
              <w:spacing w:line="240" w:lineRule="auto"/>
            </w:pPr>
          </w:p>
          <w:p w14:paraId="57C0D324" w14:textId="77777777" w:rsidR="006B3AAC" w:rsidRDefault="006B3AAC">
            <w:pPr>
              <w:widowControl w:val="0"/>
              <w:spacing w:line="240" w:lineRule="auto"/>
            </w:pPr>
          </w:p>
          <w:p w14:paraId="1B70F880" w14:textId="77777777" w:rsidR="006B3AAC" w:rsidRDefault="006B3AAC">
            <w:pPr>
              <w:widowControl w:val="0"/>
              <w:spacing w:line="240" w:lineRule="auto"/>
            </w:pPr>
          </w:p>
          <w:p w14:paraId="57FA19F8" w14:textId="77777777" w:rsidR="006B3AAC" w:rsidRDefault="006B3AAC">
            <w:pPr>
              <w:widowControl w:val="0"/>
              <w:spacing w:line="240" w:lineRule="auto"/>
            </w:pPr>
          </w:p>
          <w:p w14:paraId="30C32645" w14:textId="77777777" w:rsidR="006B3AAC" w:rsidRDefault="006B3AAC">
            <w:pPr>
              <w:widowControl w:val="0"/>
              <w:spacing w:line="240" w:lineRule="auto"/>
            </w:pPr>
          </w:p>
          <w:p w14:paraId="49A0037A" w14:textId="77777777" w:rsidR="006B3AAC" w:rsidRDefault="006B3AAC">
            <w:pPr>
              <w:widowControl w:val="0"/>
              <w:spacing w:line="240" w:lineRule="auto"/>
            </w:pPr>
          </w:p>
          <w:p w14:paraId="1AB23411" w14:textId="77777777" w:rsidR="006B3AAC" w:rsidRDefault="006B3AAC">
            <w:pPr>
              <w:widowControl w:val="0"/>
              <w:spacing w:line="240" w:lineRule="auto"/>
            </w:pPr>
          </w:p>
          <w:p w14:paraId="4184345C" w14:textId="77777777" w:rsidR="006B3AAC" w:rsidRDefault="006B3AAC">
            <w:pPr>
              <w:widowControl w:val="0"/>
              <w:spacing w:line="240" w:lineRule="auto"/>
            </w:pPr>
          </w:p>
          <w:p w14:paraId="07D99281" w14:textId="77777777" w:rsidR="006B3AAC" w:rsidRDefault="006B3AAC">
            <w:pPr>
              <w:widowControl w:val="0"/>
              <w:spacing w:line="240" w:lineRule="auto"/>
            </w:pPr>
          </w:p>
          <w:p w14:paraId="40D6139D" w14:textId="77777777" w:rsidR="006B3AAC" w:rsidRDefault="006B3AAC">
            <w:pPr>
              <w:widowControl w:val="0"/>
              <w:spacing w:line="240" w:lineRule="auto"/>
            </w:pPr>
          </w:p>
          <w:p w14:paraId="6FBB4314" w14:textId="77777777" w:rsidR="006B3AAC" w:rsidRDefault="006B3AAC">
            <w:pPr>
              <w:widowControl w:val="0"/>
              <w:spacing w:line="240" w:lineRule="auto"/>
            </w:pPr>
          </w:p>
        </w:tc>
      </w:tr>
    </w:tbl>
    <w:p w14:paraId="4275E2E5" w14:textId="77777777" w:rsidR="006B3AAC" w:rsidRDefault="006B3AAC">
      <w:pPr>
        <w:widowControl w:val="0"/>
      </w:pPr>
    </w:p>
    <w:p w14:paraId="3F8E55D1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81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6B3AAC" w14:paraId="7994393E" w14:textId="77777777">
        <w:trPr>
          <w:trHeight w:val="7590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F89C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Statement of achievements: </w:t>
            </w:r>
          </w:p>
          <w:p w14:paraId="6C144FA9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address the 3 criteria below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You should link this to how you have made an impact within your school community and beyond, if applicable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Please refer to the AITSL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Australian Professional Standards for teachers.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You may also refer to the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ALIA/ASLA Standards of Professional Excellence for Teacher Librarians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. Responses should not exceed 1,000 words in total. </w:t>
            </w:r>
          </w:p>
          <w:p w14:paraId="6241022D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FD54E2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Professional Knowledge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7BAE4873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1E68C6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A65DA7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63B4D3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1CBE86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C5D32E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433D8A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9CA8F5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Professi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nal Practice: </w:t>
            </w:r>
          </w:p>
          <w:p w14:paraId="420A7FF8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DC1314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D4B2C5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DAF480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CE2B088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9B500A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5A4236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AADC66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D5F32B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Professional Engagement:</w:t>
            </w:r>
          </w:p>
          <w:p w14:paraId="08DEA8B8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FB4421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71830D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7BD5420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5137A0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CFD377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F023A4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6650A97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795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6B3AAC" w14:paraId="3BEE7C8B" w14:textId="77777777">
        <w:trPr>
          <w:trHeight w:val="2248"/>
        </w:trPr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217E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w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ritten testimonials provided by professional colleagues: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F95A210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These should support the application and endorse some of your achievements.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Please limit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testimonials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300 words. At least one of these should be your School Principal. </w:t>
            </w:r>
          </w:p>
          <w:p w14:paraId="7A76F7A1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include as attachments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106E80E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0131A2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 Name: </w:t>
            </w:r>
          </w:p>
          <w:p w14:paraId="65D9F7CE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Position: </w:t>
            </w:r>
          </w:p>
          <w:p w14:paraId="76047F83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Contact: </w:t>
            </w:r>
          </w:p>
          <w:p w14:paraId="259CB117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42736F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2. Name: </w:t>
            </w:r>
          </w:p>
          <w:p w14:paraId="1B532605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Position: </w:t>
            </w:r>
          </w:p>
          <w:p w14:paraId="5FE6463C" w14:textId="77777777" w:rsidR="006B3A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Contact: </w:t>
            </w:r>
          </w:p>
          <w:p w14:paraId="20216362" w14:textId="77777777" w:rsidR="006B3AAC" w:rsidRDefault="006B3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97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472CC773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BEC5049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3D0BB43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ACE2C5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84427C" w14:textId="77777777" w:rsidR="006B3AAC" w:rsidRDefault="00000000">
      <w:pPr>
        <w:widowControl w:val="0"/>
        <w:spacing w:line="240" w:lineRule="auto"/>
        <w:ind w:left="-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Nominated by</w:t>
      </w:r>
    </w:p>
    <w:p w14:paraId="14F75B40" w14:textId="77777777" w:rsidR="006B3AAC" w:rsidRDefault="006B3AAC">
      <w:pPr>
        <w:widowControl w:val="0"/>
        <w:spacing w:line="240" w:lineRule="auto"/>
        <w:ind w:left="16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10095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7695"/>
      </w:tblGrid>
      <w:tr w:rsidR="006B3AAC" w14:paraId="47CB9B34" w14:textId="77777777">
        <w:trPr>
          <w:trHeight w:val="567"/>
        </w:trPr>
        <w:tc>
          <w:tcPr>
            <w:tcW w:w="2400" w:type="dxa"/>
            <w:vAlign w:val="center"/>
          </w:tcPr>
          <w:p w14:paraId="707475AC" w14:textId="77777777" w:rsidR="006B3AAC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7695" w:type="dxa"/>
            <w:vAlign w:val="center"/>
          </w:tcPr>
          <w:p w14:paraId="3ED33601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3AAC" w14:paraId="21AF6A82" w14:textId="77777777">
        <w:trPr>
          <w:trHeight w:val="567"/>
        </w:trPr>
        <w:tc>
          <w:tcPr>
            <w:tcW w:w="2400" w:type="dxa"/>
            <w:vAlign w:val="center"/>
          </w:tcPr>
          <w:p w14:paraId="690E07BC" w14:textId="77777777" w:rsidR="006B3AAC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Position:</w:t>
            </w:r>
          </w:p>
        </w:tc>
        <w:tc>
          <w:tcPr>
            <w:tcW w:w="7695" w:type="dxa"/>
            <w:vAlign w:val="center"/>
          </w:tcPr>
          <w:p w14:paraId="5A4B9C13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3AAC" w14:paraId="47032EBF" w14:textId="77777777">
        <w:trPr>
          <w:trHeight w:val="567"/>
        </w:trPr>
        <w:tc>
          <w:tcPr>
            <w:tcW w:w="2400" w:type="dxa"/>
            <w:vAlign w:val="center"/>
          </w:tcPr>
          <w:p w14:paraId="6195BC64" w14:textId="77777777" w:rsidR="006B3AAC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 details:</w:t>
            </w:r>
          </w:p>
          <w:p w14:paraId="486926E3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0505B526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3AAC" w14:paraId="73F0BD7E" w14:textId="77777777">
        <w:trPr>
          <w:trHeight w:val="567"/>
        </w:trPr>
        <w:tc>
          <w:tcPr>
            <w:tcW w:w="2400" w:type="dxa"/>
          </w:tcPr>
          <w:p w14:paraId="60253B36" w14:textId="77777777" w:rsidR="006B3AAC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Comment:</w:t>
            </w:r>
          </w:p>
          <w:p w14:paraId="0F5D810E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2CA1EC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4C982C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76CE17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41CD16CE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3AAC" w14:paraId="4EEEE55A" w14:textId="77777777">
        <w:trPr>
          <w:trHeight w:val="567"/>
        </w:trPr>
        <w:tc>
          <w:tcPr>
            <w:tcW w:w="2400" w:type="dxa"/>
            <w:vAlign w:val="center"/>
          </w:tcPr>
          <w:p w14:paraId="75A270BF" w14:textId="77777777" w:rsidR="006B3AAC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Nominator Signature:</w:t>
            </w:r>
          </w:p>
          <w:p w14:paraId="73CC57D4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01525761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3AAC" w14:paraId="332C3B4B" w14:textId="77777777">
        <w:trPr>
          <w:trHeight w:val="567"/>
        </w:trPr>
        <w:tc>
          <w:tcPr>
            <w:tcW w:w="2400" w:type="dxa"/>
            <w:vAlign w:val="center"/>
          </w:tcPr>
          <w:p w14:paraId="3DE1819E" w14:textId="77777777" w:rsidR="006B3AAC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7695" w:type="dxa"/>
            <w:vAlign w:val="center"/>
          </w:tcPr>
          <w:p w14:paraId="0F365A20" w14:textId="77777777" w:rsidR="006B3AAC" w:rsidRDefault="006B3A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2EB7287" w14:textId="77777777" w:rsidR="006B3AAC" w:rsidRDefault="006B3AAC">
      <w:pPr>
        <w:widowControl w:val="0"/>
        <w:spacing w:line="240" w:lineRule="auto"/>
        <w:ind w:right="794"/>
        <w:rPr>
          <w:rFonts w:ascii="Calibri" w:eastAsia="Calibri" w:hAnsi="Calibri" w:cs="Calibri"/>
          <w:b/>
          <w:sz w:val="24"/>
          <w:szCs w:val="24"/>
        </w:rPr>
      </w:pPr>
    </w:p>
    <w:p w14:paraId="5D958D6B" w14:textId="77777777" w:rsidR="006B3AAC" w:rsidRDefault="006B3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4"/>
        <w:rPr>
          <w:rFonts w:ascii="Calibri" w:eastAsia="Calibri" w:hAnsi="Calibri" w:cs="Calibri"/>
          <w:b/>
          <w:sz w:val="24"/>
          <w:szCs w:val="24"/>
        </w:rPr>
      </w:pPr>
    </w:p>
    <w:sectPr w:rsidR="006B3AAC">
      <w:pgSz w:w="11900" w:h="16820"/>
      <w:pgMar w:top="630" w:right="1020" w:bottom="850" w:left="11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40E"/>
    <w:multiLevelType w:val="multilevel"/>
    <w:tmpl w:val="A8E61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01E10"/>
    <w:multiLevelType w:val="multilevel"/>
    <w:tmpl w:val="222C3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2328232">
    <w:abstractNumId w:val="1"/>
  </w:num>
  <w:num w:numId="2" w16cid:durableId="86050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AC"/>
    <w:rsid w:val="0014304C"/>
    <w:rsid w:val="006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6556"/>
  <w15:docId w15:val="{6D7CA973-0F47-4F35-8094-5D3D4702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43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awards@asl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laawards@asl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asla.org.au/resources/Documents/Website%20Documents/Policies/TLstand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tsl.edu.au/docs/default-source/national-policy-framework/australian-professional-standards-for-teachers.pdf?sfvrsn=5800f33c_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ASLA</cp:lastModifiedBy>
  <cp:revision>2</cp:revision>
  <dcterms:created xsi:type="dcterms:W3CDTF">2023-03-09T21:38:00Z</dcterms:created>
  <dcterms:modified xsi:type="dcterms:W3CDTF">2023-03-09T21:38:00Z</dcterms:modified>
</cp:coreProperties>
</file>